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rPr>
          <w:rFonts w:ascii="sans-serif" w:hAnsi="sans-serif" w:eastAsia="sans-serif" w:cs="sans-serif"/>
          <w:i w:val="0"/>
          <w:iCs w:val="0"/>
          <w:caps w:val="0"/>
          <w:color w:val="000000"/>
          <w:spacing w:val="0"/>
          <w:sz w:val="24"/>
          <w:szCs w:val="24"/>
        </w:rPr>
      </w:pPr>
      <w:r>
        <w:rPr>
          <w:rFonts w:hint="default" w:ascii="sans-serif" w:hAnsi="sans-serif" w:eastAsia="sans-serif" w:cs="sans-serif"/>
          <w:i w:val="0"/>
          <w:iCs w:val="0"/>
          <w:caps w:val="0"/>
          <w:color w:val="000000"/>
          <w:spacing w:val="0"/>
          <w:sz w:val="24"/>
          <w:szCs w:val="24"/>
        </w:rPr>
        <w:t>2021年11月23周二下午3:30，外国语学院在南校区实验楼二楼案例讨论室召开了翻译专业师生座谈会，翻译专业全体导师及翻译专业全体学生参加了座谈会，座谈会从学生的意见和问题出发，由导师和课程任课教师集中解答，及时回应，为学生的各种问题答疑解惑，梳理思路，明确方向。</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i w:val="0"/>
          <w:iCs w:val="0"/>
          <w:caps w:val="0"/>
          <w:color w:val="000000"/>
          <w:spacing w:val="0"/>
          <w:sz w:val="24"/>
          <w:szCs w:val="24"/>
        </w:rPr>
      </w:pPr>
      <w:r>
        <w:rPr>
          <w:rFonts w:hint="default" w:ascii="sans-serif" w:hAnsi="sans-serif" w:eastAsia="sans-serif" w:cs="sans-serif"/>
          <w:i w:val="0"/>
          <w:iCs w:val="0"/>
          <w:caps w:val="0"/>
          <w:color w:val="000000"/>
          <w:spacing w:val="0"/>
          <w:sz w:val="24"/>
          <w:szCs w:val="24"/>
        </w:rPr>
        <w:t>   座谈会主要针对以下几个问题进行讨论和回应：第一：学生实习期间的导师值班制度如何更好地发挥作用，为学生解决学术研究过程中遇到的问题；第二，将案例</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i w:val="0"/>
          <w:iCs w:val="0"/>
          <w:caps w:val="0"/>
          <w:color w:val="000000"/>
          <w:spacing w:val="0"/>
          <w:sz w:val="24"/>
          <w:szCs w:val="24"/>
        </w:rPr>
      </w:pPr>
      <w:r>
        <w:rPr>
          <w:rFonts w:hint="default" w:ascii="sans-serif" w:hAnsi="sans-serif" w:eastAsia="sans-serif" w:cs="sans-serif"/>
          <w:i w:val="0"/>
          <w:iCs w:val="0"/>
          <w:caps w:val="0"/>
          <w:color w:val="000000"/>
          <w:spacing w:val="0"/>
          <w:sz w:val="24"/>
          <w:szCs w:val="24"/>
        </w:rPr>
        <w:t>​</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i w:val="0"/>
          <w:iCs w:val="0"/>
          <w:caps w:val="0"/>
          <w:color w:val="000000"/>
          <w:spacing w:val="0"/>
          <w:sz w:val="24"/>
          <w:szCs w:val="24"/>
        </w:rPr>
      </w:pPr>
      <w:r>
        <w:rPr>
          <w:rFonts w:hint="default" w:ascii="sans-serif" w:hAnsi="sans-serif" w:eastAsia="sans-serif" w:cs="sans-serif"/>
          <w:i w:val="0"/>
          <w:iCs w:val="0"/>
          <w:caps w:val="0"/>
          <w:color w:val="000000"/>
          <w:spacing w:val="0"/>
          <w:sz w:val="24"/>
          <w:szCs w:val="24"/>
        </w:rPr>
        <w:t>外语学院在翻译专业培养过程中，不断反省与反思培养中各个环节遇到的问题，探索形成自己的培养模式，形成自已的标准，从对学生负责的角度出发，将培养环节中遇到的问题罗列出来，对课程设置进行有效论证，确定什么样的培养方向，做到每个环节环环相扣，加强培养的精细化。明确布置下一阶段的具体任务，召开导师研讨会，分解培养的各个环节，四个学期每个学期的专业翻译文体类型怎么分布，什么时间完成什么样的任务，做出草案后再与学生共同探讨，继续做好每年4月-6份的学术论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6537D"/>
    <w:rsid w:val="6E465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